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44" w:rsidRPr="004B49E5" w:rsidRDefault="00F95644" w:rsidP="00F95644">
      <w:pPr>
        <w:pageBreakBefore/>
        <w:rPr>
          <w:rFonts w:ascii="Times New Roman" w:eastAsia="黑体" w:hAnsi="Times New Roman" w:cs="Times New Roman" w:hint="eastAsia"/>
          <w:sz w:val="32"/>
          <w:szCs w:val="32"/>
        </w:rPr>
      </w:pPr>
      <w:bookmarkStart w:id="0" w:name="_GoBack"/>
      <w:bookmarkEnd w:id="0"/>
    </w:p>
    <w:p w:rsidR="00F95644" w:rsidRPr="004B49E5" w:rsidRDefault="00F95644" w:rsidP="00F95644">
      <w:pPr>
        <w:spacing w:line="700" w:lineRule="exact"/>
        <w:jc w:val="center"/>
        <w:rPr>
          <w:rFonts w:ascii="方正小标宋简体" w:eastAsia="方正小标宋简体" w:hAnsi="Times New Roman" w:cs="Times New Roman"/>
          <w:sz w:val="44"/>
          <w:szCs w:val="44"/>
        </w:rPr>
      </w:pPr>
      <w:r w:rsidRPr="004B49E5">
        <w:rPr>
          <w:rFonts w:ascii="微软雅黑" w:eastAsia="微软雅黑" w:hAnsi="微软雅黑" w:cs="微软雅黑" w:hint="eastAsia"/>
          <w:sz w:val="44"/>
          <w:szCs w:val="44"/>
        </w:rPr>
        <w:t>江阴市教育系统高级职称女性专技人员</w:t>
      </w:r>
    </w:p>
    <w:p w:rsidR="00F95644" w:rsidRPr="004B49E5" w:rsidRDefault="00F95644" w:rsidP="00F95644">
      <w:pPr>
        <w:spacing w:afterLines="50" w:after="156" w:line="700" w:lineRule="exact"/>
        <w:jc w:val="center"/>
        <w:rPr>
          <w:rFonts w:ascii="方正小标宋简体" w:eastAsia="方正小标宋简体" w:hAnsi="Times New Roman" w:cs="Times New Roman"/>
          <w:sz w:val="44"/>
          <w:szCs w:val="44"/>
        </w:rPr>
      </w:pPr>
      <w:r w:rsidRPr="004B49E5">
        <w:rPr>
          <w:rFonts w:ascii="微软雅黑" w:eastAsia="微软雅黑" w:hAnsi="微软雅黑" w:cs="微软雅黑" w:hint="eastAsia"/>
          <w:sz w:val="44"/>
          <w:szCs w:val="44"/>
        </w:rPr>
        <w:t>退</w:t>
      </w:r>
      <w:r w:rsidRPr="004B49E5">
        <w:rPr>
          <w:rFonts w:ascii="方正小标宋简体" w:eastAsia="方正小标宋简体" w:hAnsi="Times New Roman" w:cs="Times New Roman" w:hint="eastAsia"/>
          <w:sz w:val="44"/>
          <w:szCs w:val="44"/>
        </w:rPr>
        <w:t xml:space="preserve"> </w:t>
      </w:r>
      <w:r w:rsidRPr="004B49E5">
        <w:rPr>
          <w:rFonts w:ascii="微软雅黑" w:eastAsia="微软雅黑" w:hAnsi="微软雅黑" w:cs="微软雅黑" w:hint="eastAsia"/>
          <w:sz w:val="44"/>
          <w:szCs w:val="44"/>
        </w:rPr>
        <w:t>休</w:t>
      </w:r>
      <w:r w:rsidRPr="004B49E5">
        <w:rPr>
          <w:rFonts w:ascii="方正小标宋简体" w:eastAsia="方正小标宋简体" w:hAnsi="Times New Roman" w:cs="Times New Roman" w:hint="eastAsia"/>
          <w:sz w:val="44"/>
          <w:szCs w:val="44"/>
        </w:rPr>
        <w:t xml:space="preserve"> </w:t>
      </w:r>
      <w:r w:rsidRPr="004B49E5">
        <w:rPr>
          <w:rFonts w:ascii="微软雅黑" w:eastAsia="微软雅黑" w:hAnsi="微软雅黑" w:cs="微软雅黑" w:hint="eastAsia"/>
          <w:sz w:val="44"/>
          <w:szCs w:val="44"/>
        </w:rPr>
        <w:t>意</w:t>
      </w:r>
      <w:r w:rsidRPr="004B49E5">
        <w:rPr>
          <w:rFonts w:ascii="方正小标宋简体" w:eastAsia="方正小标宋简体" w:hAnsi="Times New Roman" w:cs="Times New Roman" w:hint="eastAsia"/>
          <w:sz w:val="44"/>
          <w:szCs w:val="44"/>
        </w:rPr>
        <w:t xml:space="preserve"> </w:t>
      </w:r>
      <w:r w:rsidRPr="004B49E5">
        <w:rPr>
          <w:rFonts w:ascii="微软雅黑" w:eastAsia="微软雅黑" w:hAnsi="微软雅黑" w:cs="微软雅黑" w:hint="eastAsia"/>
          <w:sz w:val="44"/>
          <w:szCs w:val="44"/>
        </w:rPr>
        <w:t>向</w:t>
      </w:r>
      <w:r w:rsidRPr="004B49E5">
        <w:rPr>
          <w:rFonts w:ascii="方正小标宋简体" w:eastAsia="方正小标宋简体" w:hAnsi="Times New Roman" w:cs="Times New Roman" w:hint="eastAsia"/>
          <w:sz w:val="44"/>
          <w:szCs w:val="44"/>
        </w:rPr>
        <w:t xml:space="preserve"> </w:t>
      </w:r>
      <w:r w:rsidRPr="004B49E5">
        <w:rPr>
          <w:rFonts w:ascii="微软雅黑" w:eastAsia="微软雅黑" w:hAnsi="微软雅黑" w:cs="微软雅黑" w:hint="eastAsia"/>
          <w:sz w:val="44"/>
          <w:szCs w:val="44"/>
        </w:rPr>
        <w:t>表</w:t>
      </w:r>
    </w:p>
    <w:tbl>
      <w:tblPr>
        <w:tblW w:w="8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2418"/>
        <w:gridCol w:w="1511"/>
        <w:gridCol w:w="3410"/>
      </w:tblGrid>
      <w:tr w:rsidR="00F95644" w:rsidRPr="004B49E5" w:rsidTr="00F81A0B">
        <w:trPr>
          <w:trHeight w:hRule="exact" w:val="1134"/>
        </w:trPr>
        <w:tc>
          <w:tcPr>
            <w:tcW w:w="1506"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姓　名</w:t>
            </w:r>
          </w:p>
        </w:tc>
        <w:tc>
          <w:tcPr>
            <w:tcW w:w="2418"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c>
          <w:tcPr>
            <w:tcW w:w="1511"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所在单位</w:t>
            </w:r>
          </w:p>
        </w:tc>
        <w:tc>
          <w:tcPr>
            <w:tcW w:w="3410"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r>
      <w:tr w:rsidR="00F95644" w:rsidRPr="004B49E5" w:rsidTr="00F81A0B">
        <w:trPr>
          <w:trHeight w:hRule="exact" w:val="1134"/>
        </w:trPr>
        <w:tc>
          <w:tcPr>
            <w:tcW w:w="1506"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身份证号</w:t>
            </w:r>
          </w:p>
        </w:tc>
        <w:tc>
          <w:tcPr>
            <w:tcW w:w="2418"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c>
          <w:tcPr>
            <w:tcW w:w="1511"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家庭住址</w:t>
            </w:r>
          </w:p>
        </w:tc>
        <w:tc>
          <w:tcPr>
            <w:tcW w:w="3410"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r>
      <w:tr w:rsidR="00F95644" w:rsidRPr="004B49E5" w:rsidTr="00F81A0B">
        <w:trPr>
          <w:trHeight w:hRule="exact" w:val="1134"/>
        </w:trPr>
        <w:tc>
          <w:tcPr>
            <w:tcW w:w="1506"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现专业</w:t>
            </w:r>
          </w:p>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技术职称</w:t>
            </w:r>
          </w:p>
        </w:tc>
        <w:tc>
          <w:tcPr>
            <w:tcW w:w="2418"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c>
          <w:tcPr>
            <w:tcW w:w="1511"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现专业</w:t>
            </w:r>
          </w:p>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技术岗位</w:t>
            </w:r>
          </w:p>
        </w:tc>
        <w:tc>
          <w:tcPr>
            <w:tcW w:w="3410" w:type="dxa"/>
            <w:vAlign w:val="center"/>
          </w:tcPr>
          <w:p w:rsidR="00F95644" w:rsidRPr="004B49E5" w:rsidRDefault="00F95644" w:rsidP="00F81A0B">
            <w:pPr>
              <w:spacing w:line="300" w:lineRule="exact"/>
              <w:rPr>
                <w:rFonts w:ascii="Times New Roman" w:eastAsia="仿宋_GB2312" w:hAnsi="Times New Roman" w:cs="Times New Roman"/>
                <w:sz w:val="28"/>
                <w:szCs w:val="28"/>
              </w:rPr>
            </w:pPr>
          </w:p>
        </w:tc>
      </w:tr>
      <w:tr w:rsidR="00F95644" w:rsidRPr="004B49E5" w:rsidTr="00F81A0B">
        <w:trPr>
          <w:trHeight w:val="6502"/>
        </w:trPr>
        <w:tc>
          <w:tcPr>
            <w:tcW w:w="1506" w:type="dxa"/>
            <w:vAlign w:val="center"/>
          </w:tcPr>
          <w:p w:rsidR="00F95644" w:rsidRPr="004B49E5" w:rsidRDefault="00F95644" w:rsidP="00F81A0B">
            <w:pPr>
              <w:spacing w:line="300" w:lineRule="exact"/>
              <w:jc w:val="center"/>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退休意向</w:t>
            </w:r>
          </w:p>
        </w:tc>
        <w:tc>
          <w:tcPr>
            <w:tcW w:w="7339" w:type="dxa"/>
            <w:gridSpan w:val="3"/>
          </w:tcPr>
          <w:p w:rsidR="00F95644" w:rsidRPr="004B49E5" w:rsidRDefault="00F95644" w:rsidP="00F81A0B">
            <w:pPr>
              <w:spacing w:line="300" w:lineRule="exact"/>
              <w:rPr>
                <w:rFonts w:ascii="Times New Roman" w:eastAsia="仿宋_GB2312" w:hAnsi="Times New Roman" w:cs="Times New Roman"/>
                <w:sz w:val="28"/>
                <w:szCs w:val="28"/>
              </w:rPr>
            </w:pPr>
          </w:p>
          <w:p w:rsidR="00F95644" w:rsidRPr="004B49E5" w:rsidRDefault="00F95644" w:rsidP="00F81A0B">
            <w:pPr>
              <w:spacing w:line="300" w:lineRule="exact"/>
              <w:rPr>
                <w:rFonts w:ascii="Times New Roman" w:eastAsia="仿宋_GB2312" w:hAnsi="Times New Roman" w:cs="Times New Roman"/>
                <w:sz w:val="28"/>
                <w:szCs w:val="28"/>
              </w:rPr>
            </w:pPr>
          </w:p>
          <w:p w:rsidR="00F95644" w:rsidRPr="004B49E5" w:rsidRDefault="00F95644" w:rsidP="00F81A0B">
            <w:pPr>
              <w:spacing w:line="440" w:lineRule="exact"/>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由填表人在下列选项中自愿勾选：</w:t>
            </w:r>
          </w:p>
          <w:p w:rsidR="00F95644" w:rsidRPr="004B49E5" w:rsidRDefault="00F95644" w:rsidP="00F81A0B">
            <w:pPr>
              <w:spacing w:line="440" w:lineRule="exact"/>
              <w:ind w:left="420" w:hangingChars="150" w:hanging="420"/>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 xml:space="preserve">□ </w:t>
            </w:r>
            <w:r w:rsidRPr="004B49E5">
              <w:rPr>
                <w:rFonts w:ascii="Times New Roman" w:eastAsia="仿宋_GB2312" w:hAnsi="Times New Roman" w:cs="Times New Roman"/>
                <w:sz w:val="28"/>
                <w:szCs w:val="28"/>
              </w:rPr>
              <w:t>任职到年满</w:t>
            </w:r>
            <w:r w:rsidRPr="004B49E5">
              <w:rPr>
                <w:rFonts w:ascii="Times New Roman" w:eastAsia="仿宋_GB2312" w:hAnsi="Times New Roman" w:cs="Times New Roman"/>
                <w:sz w:val="28"/>
                <w:szCs w:val="28"/>
              </w:rPr>
              <w:t>60</w:t>
            </w:r>
            <w:r w:rsidRPr="004B49E5">
              <w:rPr>
                <w:rFonts w:ascii="Times New Roman" w:eastAsia="仿宋_GB2312" w:hAnsi="Times New Roman" w:cs="Times New Roman"/>
                <w:sz w:val="28"/>
                <w:szCs w:val="28"/>
              </w:rPr>
              <w:t>周岁退休，并根据中组部、人社部《关于机关事业单位县处级女干部和具有高级职称的女性专业技术人员退休年龄问题的通知》精神和江阴市教育局澄教发</w:t>
            </w:r>
            <w:r w:rsidRPr="004B49E5">
              <w:rPr>
                <w:rFonts w:ascii="Times New Roman" w:eastAsia="仿宋_GB2312" w:hAnsi="Times New Roman" w:cs="Times New Roman"/>
                <w:sz w:val="32"/>
                <w:szCs w:val="24"/>
              </w:rPr>
              <w:t>〔</w:t>
            </w:r>
            <w:r w:rsidRPr="004B49E5">
              <w:rPr>
                <w:rFonts w:ascii="Times New Roman" w:eastAsia="仿宋_GB2312" w:hAnsi="Times New Roman" w:cs="Times New Roman"/>
                <w:sz w:val="32"/>
                <w:szCs w:val="24"/>
              </w:rPr>
              <w:t>2019</w:t>
            </w:r>
            <w:r w:rsidRPr="004B49E5">
              <w:rPr>
                <w:rFonts w:ascii="Times New Roman" w:eastAsia="仿宋_GB2312" w:hAnsi="Times New Roman" w:cs="Times New Roman"/>
                <w:sz w:val="32"/>
                <w:szCs w:val="24"/>
              </w:rPr>
              <w:t>〕</w:t>
            </w:r>
            <w:r w:rsidRPr="004B49E5">
              <w:rPr>
                <w:rFonts w:ascii="Times New Roman" w:eastAsia="仿宋_GB2312" w:hAnsi="Times New Roman" w:cs="Times New Roman"/>
                <w:sz w:val="28"/>
                <w:szCs w:val="28"/>
              </w:rPr>
              <w:t>116</w:t>
            </w:r>
            <w:r w:rsidRPr="004B49E5">
              <w:rPr>
                <w:rFonts w:ascii="Times New Roman" w:eastAsia="仿宋_GB2312" w:hAnsi="Times New Roman" w:cs="Times New Roman"/>
                <w:sz w:val="28"/>
                <w:szCs w:val="28"/>
              </w:rPr>
              <w:t>号文件要求，充分发挥女性专业技术人员的作用，服从单位工作安排。</w:t>
            </w:r>
          </w:p>
          <w:p w:rsidR="00F95644" w:rsidRPr="004B49E5" w:rsidRDefault="00F95644" w:rsidP="00F81A0B">
            <w:pPr>
              <w:spacing w:line="440" w:lineRule="exact"/>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 xml:space="preserve">□ </w:t>
            </w:r>
            <w:r w:rsidRPr="004B49E5">
              <w:rPr>
                <w:rFonts w:ascii="Times New Roman" w:eastAsia="仿宋_GB2312" w:hAnsi="Times New Roman" w:cs="Times New Roman"/>
                <w:sz w:val="28"/>
                <w:szCs w:val="28"/>
              </w:rPr>
              <w:t>在年满</w:t>
            </w:r>
            <w:r w:rsidRPr="004B49E5">
              <w:rPr>
                <w:rFonts w:ascii="Times New Roman" w:eastAsia="仿宋_GB2312" w:hAnsi="Times New Roman" w:cs="Times New Roman"/>
                <w:sz w:val="28"/>
                <w:szCs w:val="28"/>
              </w:rPr>
              <w:t>55</w:t>
            </w:r>
            <w:r w:rsidRPr="004B49E5">
              <w:rPr>
                <w:rFonts w:ascii="Times New Roman" w:eastAsia="仿宋_GB2312" w:hAnsi="Times New Roman" w:cs="Times New Roman"/>
                <w:sz w:val="28"/>
                <w:szCs w:val="28"/>
              </w:rPr>
              <w:t>周岁时自愿申请退休。</w:t>
            </w:r>
          </w:p>
          <w:p w:rsidR="00F95644" w:rsidRPr="004B49E5" w:rsidRDefault="00F95644" w:rsidP="00F81A0B">
            <w:pPr>
              <w:spacing w:beforeLines="50" w:before="156" w:line="440" w:lineRule="exact"/>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本人承诺：以上退休意向已确认，不再更改！</w:t>
            </w:r>
          </w:p>
          <w:p w:rsidR="00F95644" w:rsidRPr="004B49E5" w:rsidRDefault="00F95644" w:rsidP="00F81A0B">
            <w:pPr>
              <w:spacing w:beforeLines="50" w:before="156" w:line="300" w:lineRule="exact"/>
              <w:ind w:right="222"/>
              <w:jc w:val="right"/>
              <w:rPr>
                <w:rFonts w:ascii="Times New Roman" w:eastAsia="仿宋_GB2312" w:hAnsi="Times New Roman" w:cs="Times New Roman"/>
                <w:sz w:val="28"/>
                <w:szCs w:val="28"/>
              </w:rPr>
            </w:pPr>
          </w:p>
          <w:p w:rsidR="00F95644" w:rsidRPr="004B49E5" w:rsidRDefault="00F95644" w:rsidP="00F81A0B">
            <w:pPr>
              <w:spacing w:beforeLines="50" w:before="156" w:line="300" w:lineRule="exact"/>
              <w:ind w:right="222"/>
              <w:jc w:val="right"/>
              <w:rPr>
                <w:rFonts w:ascii="Times New Roman" w:eastAsia="仿宋_GB2312" w:hAnsi="Times New Roman" w:cs="Times New Roman"/>
                <w:sz w:val="28"/>
                <w:szCs w:val="28"/>
              </w:rPr>
            </w:pPr>
          </w:p>
          <w:p w:rsidR="00F95644" w:rsidRPr="004B49E5" w:rsidRDefault="00F95644" w:rsidP="00F81A0B">
            <w:pPr>
              <w:spacing w:beforeLines="50" w:before="156" w:line="300" w:lineRule="exact"/>
              <w:ind w:right="222"/>
              <w:jc w:val="right"/>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本人签名：</w:t>
            </w:r>
            <w:r w:rsidRPr="004B49E5">
              <w:rPr>
                <w:rFonts w:ascii="Times New Roman" w:eastAsia="宋体" w:hAnsi="Times New Roman" w:cs="Times New Roman"/>
                <w:sz w:val="28"/>
                <w:szCs w:val="28"/>
              </w:rPr>
              <w:t>___________</w:t>
            </w:r>
          </w:p>
          <w:p w:rsidR="00F95644" w:rsidRPr="004B49E5" w:rsidRDefault="00F95644" w:rsidP="00F81A0B">
            <w:pPr>
              <w:spacing w:line="300" w:lineRule="exact"/>
              <w:jc w:val="right"/>
              <w:rPr>
                <w:rFonts w:ascii="Times New Roman" w:eastAsia="仿宋_GB2312" w:hAnsi="Times New Roman" w:cs="Times New Roman"/>
                <w:sz w:val="28"/>
                <w:szCs w:val="28"/>
              </w:rPr>
            </w:pPr>
          </w:p>
          <w:p w:rsidR="00F95644" w:rsidRPr="004B49E5" w:rsidRDefault="00F95644" w:rsidP="00F81A0B">
            <w:pPr>
              <w:spacing w:line="300" w:lineRule="exact"/>
              <w:ind w:right="444"/>
              <w:jc w:val="right"/>
              <w:rPr>
                <w:rFonts w:ascii="Times New Roman" w:eastAsia="仿宋_GB2312" w:hAnsi="Times New Roman" w:cs="Times New Roman"/>
                <w:sz w:val="28"/>
                <w:szCs w:val="28"/>
              </w:rPr>
            </w:pPr>
            <w:r w:rsidRPr="004B49E5">
              <w:rPr>
                <w:rFonts w:ascii="Times New Roman" w:eastAsia="仿宋_GB2312" w:hAnsi="Times New Roman" w:cs="Times New Roman"/>
                <w:sz w:val="28"/>
                <w:szCs w:val="28"/>
              </w:rPr>
              <w:t>年</w:t>
            </w:r>
            <w:r w:rsidRPr="004B49E5">
              <w:rPr>
                <w:rFonts w:ascii="Times New Roman" w:eastAsia="仿宋_GB2312" w:hAnsi="Times New Roman" w:cs="Times New Roman"/>
                <w:sz w:val="28"/>
                <w:szCs w:val="28"/>
              </w:rPr>
              <w:t xml:space="preserve">    </w:t>
            </w:r>
            <w:r w:rsidRPr="004B49E5">
              <w:rPr>
                <w:rFonts w:ascii="Times New Roman" w:eastAsia="仿宋_GB2312" w:hAnsi="Times New Roman" w:cs="Times New Roman"/>
                <w:sz w:val="28"/>
                <w:szCs w:val="28"/>
              </w:rPr>
              <w:t>月</w:t>
            </w:r>
            <w:r w:rsidRPr="004B49E5">
              <w:rPr>
                <w:rFonts w:ascii="Times New Roman" w:eastAsia="仿宋_GB2312" w:hAnsi="Times New Roman" w:cs="Times New Roman"/>
                <w:sz w:val="28"/>
                <w:szCs w:val="28"/>
              </w:rPr>
              <w:t xml:space="preserve">    </w:t>
            </w:r>
            <w:r w:rsidRPr="004B49E5">
              <w:rPr>
                <w:rFonts w:ascii="Times New Roman" w:eastAsia="仿宋_GB2312" w:hAnsi="Times New Roman" w:cs="Times New Roman"/>
                <w:sz w:val="28"/>
                <w:szCs w:val="28"/>
              </w:rPr>
              <w:t>日</w:t>
            </w:r>
          </w:p>
        </w:tc>
      </w:tr>
    </w:tbl>
    <w:p w:rsidR="00F95644" w:rsidRPr="004B49E5" w:rsidRDefault="00F95644" w:rsidP="00F95644">
      <w:pPr>
        <w:spacing w:line="500" w:lineRule="exact"/>
        <w:rPr>
          <w:rFonts w:ascii="仿宋_GB2312" w:eastAsia="仿宋_GB2312" w:hAnsi="Times New Roman" w:cs="Times New Roman"/>
          <w:sz w:val="28"/>
          <w:szCs w:val="28"/>
        </w:rPr>
      </w:pPr>
      <w:r w:rsidRPr="004B49E5">
        <w:rPr>
          <w:rFonts w:ascii="仿宋_GB2312" w:eastAsia="仿宋_GB2312" w:hAnsi="Times New Roman" w:cs="Times New Roman" w:hint="eastAsia"/>
          <w:sz w:val="28"/>
          <w:szCs w:val="28"/>
        </w:rPr>
        <w:t>注：本表在江阴市教育系统高级职称女性专技人员年满54周岁时填报。</w:t>
      </w:r>
    </w:p>
    <w:p w:rsidR="00067851" w:rsidRPr="00F95644" w:rsidRDefault="00067851"/>
    <w:sectPr w:rsidR="00067851" w:rsidRPr="00F95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4C" w:rsidRDefault="00AE314C" w:rsidP="00F95644">
      <w:r>
        <w:separator/>
      </w:r>
    </w:p>
  </w:endnote>
  <w:endnote w:type="continuationSeparator" w:id="0">
    <w:p w:rsidR="00AE314C" w:rsidRDefault="00AE314C" w:rsidP="00F9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4C" w:rsidRDefault="00AE314C" w:rsidP="00F95644">
      <w:r>
        <w:separator/>
      </w:r>
    </w:p>
  </w:footnote>
  <w:footnote w:type="continuationSeparator" w:id="0">
    <w:p w:rsidR="00AE314C" w:rsidRDefault="00AE314C" w:rsidP="00F95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27"/>
    <w:rsid w:val="00067851"/>
    <w:rsid w:val="000F296A"/>
    <w:rsid w:val="00117543"/>
    <w:rsid w:val="00717927"/>
    <w:rsid w:val="00AE314C"/>
    <w:rsid w:val="00F9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1D49"/>
  <w15:chartTrackingRefBased/>
  <w15:docId w15:val="{FB565A61-3B59-4935-8303-D34DECB1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6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6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644"/>
    <w:rPr>
      <w:sz w:val="18"/>
      <w:szCs w:val="18"/>
    </w:rPr>
  </w:style>
  <w:style w:type="paragraph" w:styleId="a5">
    <w:name w:val="footer"/>
    <w:basedOn w:val="a"/>
    <w:link w:val="a6"/>
    <w:uiPriority w:val="99"/>
    <w:unhideWhenUsed/>
    <w:rsid w:val="00F95644"/>
    <w:pPr>
      <w:tabs>
        <w:tab w:val="center" w:pos="4153"/>
        <w:tab w:val="right" w:pos="8306"/>
      </w:tabs>
      <w:snapToGrid w:val="0"/>
      <w:jc w:val="left"/>
    </w:pPr>
    <w:rPr>
      <w:sz w:val="18"/>
      <w:szCs w:val="18"/>
    </w:rPr>
  </w:style>
  <w:style w:type="character" w:customStyle="1" w:styleId="a6">
    <w:name w:val="页脚 字符"/>
    <w:basedOn w:val="a0"/>
    <w:link w:val="a5"/>
    <w:uiPriority w:val="99"/>
    <w:rsid w:val="00F95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Hewlett-Packard Company</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16783</dc:creator>
  <cp:keywords/>
  <dc:description/>
  <cp:lastModifiedBy>16783</cp:lastModifiedBy>
  <cp:revision>3</cp:revision>
  <dcterms:created xsi:type="dcterms:W3CDTF">2020-04-28T06:34:00Z</dcterms:created>
  <dcterms:modified xsi:type="dcterms:W3CDTF">2020-04-29T05:44:00Z</dcterms:modified>
</cp:coreProperties>
</file>